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D77" w:rsidRPr="002C4083" w:rsidRDefault="00C47D77" w:rsidP="00394670">
      <w:pPr>
        <w:pStyle w:val="Nzov"/>
        <w:rPr>
          <w:rFonts w:ascii="Arial" w:hAnsi="Arial" w:cs="Arial"/>
          <w:sz w:val="22"/>
          <w:szCs w:val="22"/>
        </w:rPr>
      </w:pPr>
      <w:r w:rsidRPr="002C4083">
        <w:rPr>
          <w:rFonts w:ascii="Arial" w:hAnsi="Arial" w:cs="Arial"/>
          <w:sz w:val="22"/>
          <w:szCs w:val="22"/>
        </w:rPr>
        <w:t>M a t e r i á l   n a   z a s a d n u t i e</w:t>
      </w:r>
    </w:p>
    <w:p w:rsidR="00C47D77" w:rsidRPr="002C4083" w:rsidRDefault="00C47D77" w:rsidP="003946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C4083">
        <w:rPr>
          <w:rFonts w:ascii="Arial" w:hAnsi="Arial" w:cs="Arial"/>
          <w:b/>
          <w:bCs/>
          <w:sz w:val="22"/>
          <w:szCs w:val="22"/>
        </w:rPr>
        <w:t xml:space="preserve">M e s t s k é h o   z a s t u p i t e ľ s t v a   v   K r e m n i c i </w:t>
      </w:r>
    </w:p>
    <w:p w:rsidR="00C47D77" w:rsidRPr="002C4083" w:rsidRDefault="00C47D77" w:rsidP="0039467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C4083">
        <w:rPr>
          <w:rFonts w:ascii="Arial" w:hAnsi="Arial" w:cs="Arial"/>
          <w:b/>
          <w:bCs/>
          <w:sz w:val="22"/>
          <w:szCs w:val="22"/>
        </w:rPr>
        <w:t xml:space="preserve">dňa </w:t>
      </w:r>
      <w:r w:rsidR="006467E1">
        <w:rPr>
          <w:rFonts w:ascii="Arial" w:hAnsi="Arial" w:cs="Arial"/>
          <w:b/>
          <w:bCs/>
          <w:sz w:val="22"/>
          <w:szCs w:val="22"/>
        </w:rPr>
        <w:t>16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6467E1">
        <w:rPr>
          <w:rFonts w:ascii="Arial" w:hAnsi="Arial" w:cs="Arial"/>
          <w:b/>
          <w:bCs/>
          <w:sz w:val="22"/>
          <w:szCs w:val="22"/>
        </w:rPr>
        <w:t>apríla</w:t>
      </w:r>
      <w:bookmarkStart w:id="0" w:name="_GoBack"/>
      <w:bookmarkEnd w:id="0"/>
      <w:r>
        <w:rPr>
          <w:rFonts w:ascii="Arial" w:hAnsi="Arial" w:cs="Arial"/>
          <w:b/>
          <w:bCs/>
          <w:sz w:val="22"/>
          <w:szCs w:val="22"/>
        </w:rPr>
        <w:t xml:space="preserve"> 2013</w:t>
      </w:r>
    </w:p>
    <w:p w:rsidR="00C47D77" w:rsidRDefault="00C47D77" w:rsidP="0001783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47D77" w:rsidRPr="0001783E" w:rsidRDefault="00C47D77" w:rsidP="0001783E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C47D77" w:rsidRPr="0001783E" w:rsidRDefault="00C47D77" w:rsidP="0001783E">
      <w:pPr>
        <w:pStyle w:val="Zkladntext2"/>
        <w:ind w:left="1410" w:hanging="1410"/>
        <w:jc w:val="left"/>
        <w:rPr>
          <w:rFonts w:ascii="Arial" w:hAnsi="Arial" w:cs="Arial"/>
          <w:b/>
          <w:bCs/>
        </w:rPr>
      </w:pPr>
      <w:r w:rsidRPr="0001783E">
        <w:rPr>
          <w:rFonts w:ascii="Arial" w:hAnsi="Arial" w:cs="Arial"/>
          <w:b/>
          <w:bCs/>
        </w:rPr>
        <w:t xml:space="preserve">K bodu:  </w:t>
      </w:r>
      <w:r w:rsidRPr="0001783E">
        <w:rPr>
          <w:rFonts w:ascii="Arial" w:hAnsi="Arial" w:cs="Arial"/>
          <w:b/>
          <w:bCs/>
        </w:rPr>
        <w:tab/>
        <w:t xml:space="preserve">Územný plán mesta Kremnica </w:t>
      </w:r>
    </w:p>
    <w:p w:rsidR="00C47D77" w:rsidRPr="0001783E" w:rsidRDefault="00C47D77" w:rsidP="0001783E">
      <w:pPr>
        <w:pStyle w:val="Zkladntext2"/>
        <w:ind w:left="1410" w:hanging="1410"/>
        <w:jc w:val="left"/>
        <w:rPr>
          <w:rFonts w:ascii="Arial" w:hAnsi="Arial" w:cs="Arial"/>
        </w:rPr>
      </w:pPr>
      <w:r w:rsidRPr="0001783E">
        <w:rPr>
          <w:rFonts w:ascii="Arial" w:hAnsi="Arial" w:cs="Arial"/>
          <w:b/>
          <w:bCs/>
        </w:rPr>
        <w:t xml:space="preserve">Predkladá: </w:t>
      </w:r>
      <w:r w:rsidRPr="0001783E">
        <w:rPr>
          <w:rFonts w:ascii="Arial" w:hAnsi="Arial" w:cs="Arial"/>
          <w:b/>
          <w:bCs/>
        </w:rPr>
        <w:tab/>
      </w:r>
      <w:r w:rsidRPr="0001783E">
        <w:rPr>
          <w:rFonts w:ascii="Arial" w:hAnsi="Arial" w:cs="Arial"/>
        </w:rPr>
        <w:t>RNDr. Zuzana Balážová, primátorka mesta</w:t>
      </w:r>
    </w:p>
    <w:p w:rsidR="00C47D77" w:rsidRPr="0001783E" w:rsidRDefault="00C47D77" w:rsidP="0001783E">
      <w:pPr>
        <w:pBdr>
          <w:bottom w:val="single" w:sz="4" w:space="1" w:color="auto"/>
        </w:pBdr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b/>
          <w:bCs/>
          <w:sz w:val="22"/>
          <w:szCs w:val="22"/>
        </w:rPr>
        <w:t>Spracovateľ:</w:t>
      </w:r>
      <w:r w:rsidRPr="0001783E">
        <w:rPr>
          <w:rFonts w:ascii="Arial" w:hAnsi="Arial" w:cs="Arial"/>
          <w:b/>
          <w:bCs/>
          <w:sz w:val="22"/>
          <w:szCs w:val="22"/>
        </w:rPr>
        <w:tab/>
      </w:r>
      <w:r w:rsidRPr="0001783E">
        <w:rPr>
          <w:rFonts w:ascii="Arial" w:hAnsi="Arial" w:cs="Arial"/>
          <w:sz w:val="22"/>
          <w:szCs w:val="22"/>
        </w:rPr>
        <w:t>Ing. Mariana Donovalová, vedúca oddelenia výstavby a životného prostredia</w:t>
      </w:r>
    </w:p>
    <w:p w:rsidR="00C47D77" w:rsidRPr="0001783E" w:rsidRDefault="00C47D77" w:rsidP="0001783E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1783E">
        <w:rPr>
          <w:rFonts w:ascii="Arial" w:hAnsi="Arial" w:cs="Arial"/>
          <w:b/>
          <w:bCs/>
          <w:sz w:val="22"/>
          <w:szCs w:val="22"/>
        </w:rPr>
        <w:t>Materiál obsahuje:</w:t>
      </w:r>
    </w:p>
    <w:p w:rsidR="00C47D77" w:rsidRPr="0001783E" w:rsidRDefault="00C47D77" w:rsidP="0001783E">
      <w:pPr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1. Návrh na uznesenie</w:t>
      </w:r>
    </w:p>
    <w:p w:rsidR="00C47D77" w:rsidRPr="0001783E" w:rsidRDefault="00C47D77" w:rsidP="0001783E">
      <w:pPr>
        <w:rPr>
          <w:rFonts w:ascii="Arial" w:hAnsi="Arial" w:cs="Arial"/>
          <w:sz w:val="22"/>
          <w:szCs w:val="22"/>
        </w:rPr>
      </w:pPr>
      <w:r w:rsidRPr="0001783E">
        <w:rPr>
          <w:rFonts w:ascii="Arial" w:hAnsi="Arial" w:cs="Arial"/>
          <w:sz w:val="22"/>
          <w:szCs w:val="22"/>
        </w:rPr>
        <w:t>2. Dôvodovú správu</w:t>
      </w:r>
    </w:p>
    <w:p w:rsidR="00C47D77" w:rsidRPr="00317225" w:rsidRDefault="00C47D77" w:rsidP="0001783E">
      <w:pPr>
        <w:pBdr>
          <w:top w:val="single" w:sz="4" w:space="1" w:color="auto"/>
        </w:pBdr>
        <w:rPr>
          <w:rFonts w:ascii="Arial" w:hAnsi="Arial" w:cs="Arial"/>
          <w:b/>
          <w:bCs/>
          <w:sz w:val="22"/>
          <w:szCs w:val="22"/>
        </w:rPr>
      </w:pPr>
      <w:r w:rsidRPr="00317225">
        <w:rPr>
          <w:rFonts w:ascii="Arial" w:hAnsi="Arial" w:cs="Arial"/>
          <w:b/>
          <w:bCs/>
          <w:sz w:val="22"/>
          <w:szCs w:val="22"/>
        </w:rPr>
        <w:t>Návrh na uznesenie:</w:t>
      </w:r>
    </w:p>
    <w:p w:rsidR="00C47D77" w:rsidRPr="00317225" w:rsidRDefault="00C47D77" w:rsidP="00697A98">
      <w:pPr>
        <w:pStyle w:val="Zkladntext2"/>
        <w:pBdr>
          <w:bottom w:val="single" w:sz="4" w:space="1" w:color="auto"/>
        </w:pBdr>
        <w:jc w:val="left"/>
        <w:rPr>
          <w:rFonts w:ascii="Arial" w:hAnsi="Arial" w:cs="Arial"/>
        </w:rPr>
      </w:pPr>
      <w:r w:rsidRPr="00317225">
        <w:rPr>
          <w:rFonts w:ascii="Arial" w:hAnsi="Arial" w:cs="Arial"/>
        </w:rPr>
        <w:t xml:space="preserve">vo veci </w:t>
      </w:r>
      <w:r>
        <w:rPr>
          <w:rFonts w:ascii="Arial" w:hAnsi="Arial" w:cs="Arial"/>
        </w:rPr>
        <w:t>Informácie o</w:t>
      </w:r>
      <w:r w:rsidR="00AA7B57">
        <w:rPr>
          <w:rFonts w:ascii="Arial" w:hAnsi="Arial" w:cs="Arial"/>
        </w:rPr>
        <w:t> </w:t>
      </w:r>
      <w:r>
        <w:rPr>
          <w:rFonts w:ascii="Arial" w:hAnsi="Arial" w:cs="Arial"/>
        </w:rPr>
        <w:t>zabezpečení</w:t>
      </w:r>
      <w:r w:rsidR="00AA7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vypracovania zmien a doplnkov ÚPD a ÚPD zóny Skalka</w:t>
      </w:r>
    </w:p>
    <w:p w:rsidR="00C47D77" w:rsidRPr="00317225" w:rsidRDefault="00C47D77" w:rsidP="00317225">
      <w:pPr>
        <w:pStyle w:val="Zkladntext2"/>
        <w:jc w:val="left"/>
        <w:rPr>
          <w:rFonts w:ascii="Arial" w:hAnsi="Arial" w:cs="Arial"/>
          <w:b/>
          <w:bCs/>
        </w:rPr>
      </w:pPr>
      <w:r w:rsidRPr="00317225">
        <w:rPr>
          <w:rFonts w:ascii="Arial" w:hAnsi="Arial" w:cs="Arial"/>
          <w:b/>
          <w:bCs/>
        </w:rPr>
        <w:t>M e s t s k é     z a s t u p i t e ľ s t v</w:t>
      </w:r>
      <w:r>
        <w:rPr>
          <w:rFonts w:ascii="Arial" w:hAnsi="Arial" w:cs="Arial"/>
          <w:b/>
          <w:bCs/>
        </w:rPr>
        <w:t> </w:t>
      </w:r>
      <w:r w:rsidRPr="00317225">
        <w:rPr>
          <w:rFonts w:ascii="Arial" w:hAnsi="Arial" w:cs="Arial"/>
          <w:b/>
          <w:bCs/>
        </w:rPr>
        <w:t>o</w:t>
      </w:r>
      <w:r>
        <w:rPr>
          <w:rFonts w:ascii="Arial" w:hAnsi="Arial" w:cs="Arial"/>
          <w:b/>
          <w:bCs/>
        </w:rPr>
        <w:t>     b e r i e     na     v e d o m i e</w:t>
      </w:r>
      <w:r w:rsidRPr="00317225">
        <w:rPr>
          <w:rFonts w:ascii="Arial" w:hAnsi="Arial" w:cs="Arial"/>
          <w:b/>
          <w:bCs/>
        </w:rPr>
        <w:tab/>
      </w:r>
    </w:p>
    <w:p w:rsidR="00C47D77" w:rsidRDefault="00C47D77" w:rsidP="00046FA3">
      <w:pPr>
        <w:pStyle w:val="Zkladntext2"/>
        <w:pBdr>
          <w:bottom w:val="single" w:sz="4" w:space="1" w:color="auto"/>
        </w:pBdr>
        <w:tabs>
          <w:tab w:val="left" w:pos="8222"/>
        </w:tabs>
        <w:jc w:val="left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Informáciu o</w:t>
      </w:r>
      <w:r w:rsidR="00AA7B57">
        <w:rPr>
          <w:rFonts w:ascii="Arial" w:hAnsi="Arial" w:cs="Arial"/>
        </w:rPr>
        <w:t> </w:t>
      </w:r>
      <w:r>
        <w:rPr>
          <w:rFonts w:ascii="Arial" w:hAnsi="Arial" w:cs="Arial"/>
        </w:rPr>
        <w:t>zabezpečení</w:t>
      </w:r>
      <w:r w:rsidR="00AA7B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vypracovania zmien a doplnkov ÚPD a ÚPD zóny Skalka</w:t>
      </w:r>
    </w:p>
    <w:p w:rsidR="00C47D77" w:rsidRDefault="00C47D77" w:rsidP="00046FA3">
      <w:pPr>
        <w:pStyle w:val="Zkladntext2"/>
        <w:tabs>
          <w:tab w:val="left" w:pos="8222"/>
        </w:tabs>
        <w:rPr>
          <w:rFonts w:ascii="Arial" w:hAnsi="Arial" w:cs="Arial"/>
          <w:b/>
          <w:bCs/>
        </w:rPr>
      </w:pPr>
    </w:p>
    <w:p w:rsidR="00C47D77" w:rsidRPr="0001783E" w:rsidRDefault="00C47D77" w:rsidP="00046FA3">
      <w:pPr>
        <w:pStyle w:val="Zkladntext2"/>
        <w:tabs>
          <w:tab w:val="left" w:pos="8222"/>
        </w:tabs>
        <w:rPr>
          <w:rFonts w:ascii="Arial" w:hAnsi="Arial" w:cs="Arial"/>
          <w:b/>
          <w:bCs/>
        </w:rPr>
      </w:pPr>
      <w:r w:rsidRPr="0001783E">
        <w:rPr>
          <w:rFonts w:ascii="Arial" w:hAnsi="Arial" w:cs="Arial"/>
          <w:b/>
          <w:bCs/>
        </w:rPr>
        <w:t>Dôvodová správa:</w:t>
      </w:r>
    </w:p>
    <w:p w:rsidR="00C47D77" w:rsidRPr="00186D65" w:rsidRDefault="00C47D77" w:rsidP="00186D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b/>
          <w:bCs/>
          <w:sz w:val="22"/>
          <w:szCs w:val="22"/>
        </w:rPr>
        <w:t>Aktualizácia ÚPN mesta Kremnica</w:t>
      </w:r>
      <w:r w:rsidR="0032525F">
        <w:rPr>
          <w:rFonts w:ascii="Arial" w:hAnsi="Arial" w:cs="Arial"/>
          <w:b/>
          <w:bCs/>
          <w:sz w:val="22"/>
          <w:szCs w:val="22"/>
        </w:rPr>
        <w:t xml:space="preserve"> – zmeny a doplnky</w:t>
      </w:r>
    </w:p>
    <w:p w:rsidR="00C47D77" w:rsidRPr="00186D65" w:rsidRDefault="00C47D77" w:rsidP="00186D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sz w:val="22"/>
          <w:szCs w:val="22"/>
        </w:rPr>
        <w:t>– zahŕňa 4 lokality v zastavanom území mesta. Nejde teda o zmenu nezastavaného územia na zastavané, ale o zmenu navrhovaného funkčného využitia územia.  Dve z lokalít sa nachádzajú v južnej časti mesta – lokalita športu bude funkčne zmenená na lokalitu vybavenosti a lokalita parkovísk na lokalitu</w:t>
      </w:r>
      <w:r w:rsidR="00AA7B57">
        <w:rPr>
          <w:rFonts w:ascii="Arial" w:hAnsi="Arial" w:cs="Arial"/>
          <w:sz w:val="22"/>
          <w:szCs w:val="22"/>
        </w:rPr>
        <w:t xml:space="preserve"> </w:t>
      </w:r>
      <w:r w:rsidRPr="00527FF6">
        <w:rPr>
          <w:rFonts w:ascii="Arial" w:hAnsi="Arial" w:cs="Arial"/>
          <w:sz w:val="22"/>
          <w:szCs w:val="22"/>
        </w:rPr>
        <w:t xml:space="preserve">parkovísk a garáží. Ďalšie dve lokality sú v centre mesta v blízkosti Základnej školy Pavla Križku (bývalá MŠ) a parkoviska Jeleň, kde ide len o opravu chyby -dôjde k zmene zo sociálnej </w:t>
      </w:r>
      <w:r w:rsidRPr="00186D65">
        <w:rPr>
          <w:rFonts w:ascii="Arial" w:hAnsi="Arial" w:cs="Arial"/>
          <w:sz w:val="22"/>
          <w:szCs w:val="22"/>
        </w:rPr>
        <w:t xml:space="preserve">vybavenosti na funkciu polyfunkčnej vybavenosti. Zmeny a doplnky budú spracované v zmysle zákona č. 50/1976 Zb. o územnom plánovaní a stavebnom poriadku v platnom znení (stavebný zákon) a vykonávacej vyhlášky č. 55/2001 </w:t>
      </w:r>
      <w:proofErr w:type="spellStart"/>
      <w:r w:rsidRPr="00186D65">
        <w:rPr>
          <w:rFonts w:ascii="Arial" w:hAnsi="Arial" w:cs="Arial"/>
          <w:sz w:val="22"/>
          <w:szCs w:val="22"/>
        </w:rPr>
        <w:t>Z.z</w:t>
      </w:r>
      <w:proofErr w:type="spellEnd"/>
      <w:r w:rsidRPr="00186D65">
        <w:rPr>
          <w:rFonts w:ascii="Arial" w:hAnsi="Arial" w:cs="Arial"/>
          <w:sz w:val="22"/>
          <w:szCs w:val="22"/>
        </w:rPr>
        <w:t xml:space="preserve">. o územnoplánovacích podkladoch a územnoplánovacej dokumentácii formou doplnenia a vypustenia pôvodného textu v textovej časti a formou </w:t>
      </w:r>
      <w:proofErr w:type="spellStart"/>
      <w:r w:rsidRPr="00186D65">
        <w:rPr>
          <w:rFonts w:ascii="Arial" w:hAnsi="Arial" w:cs="Arial"/>
          <w:sz w:val="22"/>
          <w:szCs w:val="22"/>
        </w:rPr>
        <w:t>náložiek</w:t>
      </w:r>
      <w:proofErr w:type="spellEnd"/>
      <w:r w:rsidRPr="00186D65">
        <w:rPr>
          <w:rFonts w:ascii="Arial" w:hAnsi="Arial" w:cs="Arial"/>
          <w:sz w:val="22"/>
          <w:szCs w:val="22"/>
        </w:rPr>
        <w:t xml:space="preserve"> na príslušných výrezoch v grafickej časti. Záväzná časť bude po prerokovaní a schválení v </w:t>
      </w:r>
      <w:proofErr w:type="spellStart"/>
      <w:r w:rsidRPr="00186D65">
        <w:rPr>
          <w:rFonts w:ascii="Arial" w:hAnsi="Arial" w:cs="Arial"/>
          <w:sz w:val="22"/>
          <w:szCs w:val="22"/>
        </w:rPr>
        <w:t>MsZ</w:t>
      </w:r>
      <w:proofErr w:type="spellEnd"/>
      <w:r w:rsidRPr="00186D65">
        <w:rPr>
          <w:rFonts w:ascii="Arial" w:hAnsi="Arial" w:cs="Arial"/>
          <w:sz w:val="22"/>
          <w:szCs w:val="22"/>
        </w:rPr>
        <w:t xml:space="preserve"> Kremnica vyhlásená formou VZN mesta.</w:t>
      </w:r>
    </w:p>
    <w:p w:rsidR="00C47D77" w:rsidRPr="0032525F" w:rsidRDefault="00C47D77" w:rsidP="0032525F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2525F">
        <w:rPr>
          <w:rFonts w:ascii="Arial" w:hAnsi="Arial" w:cs="Arial"/>
          <w:sz w:val="22"/>
          <w:szCs w:val="22"/>
        </w:rPr>
        <w:t>Náklady na spracovanie sa predpokladali vo výške do 10 000,- € a preto bola na výber spracovateľa dokumentácie ako aj výber odborne spôsobilej osoby na obstarávanie územnoplánovacej dokumentácie použitá metóda prieskum trhu.</w:t>
      </w:r>
    </w:p>
    <w:p w:rsidR="00C47D77" w:rsidRPr="0032525F" w:rsidRDefault="00C47D77" w:rsidP="0032525F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2525F">
        <w:rPr>
          <w:rFonts w:ascii="Arial" w:hAnsi="Arial" w:cs="Arial"/>
          <w:sz w:val="22"/>
          <w:szCs w:val="22"/>
        </w:rPr>
        <w:t xml:space="preserve">V prieskume trhu na obstarávateľa (odborne spôsobilú osobu) ÚPN z oslovených predložila najvýhodnejšiu ponuku Ing. arch. Miroslava Valková – 750 € (oslovení boli Ing. arch. Mikušová, Ing. arch. Valková, </w:t>
      </w:r>
      <w:proofErr w:type="spellStart"/>
      <w:r w:rsidRPr="0032525F">
        <w:rPr>
          <w:rFonts w:ascii="Arial" w:hAnsi="Arial" w:cs="Arial"/>
          <w:sz w:val="22"/>
          <w:szCs w:val="22"/>
        </w:rPr>
        <w:t>eRSTAR</w:t>
      </w:r>
      <w:proofErr w:type="spellEnd"/>
      <w:r w:rsidRPr="0032525F">
        <w:rPr>
          <w:rFonts w:ascii="Arial" w:hAnsi="Arial" w:cs="Arial"/>
          <w:sz w:val="22"/>
          <w:szCs w:val="22"/>
        </w:rPr>
        <w:t>, s.r.o.</w:t>
      </w:r>
      <w:r w:rsidR="00FF6F8F" w:rsidRPr="0032525F">
        <w:rPr>
          <w:rFonts w:ascii="Arial" w:hAnsi="Arial" w:cs="Arial"/>
          <w:sz w:val="22"/>
          <w:szCs w:val="22"/>
        </w:rPr>
        <w:t xml:space="preserve"> – Ing. arch. Bugár</w:t>
      </w:r>
      <w:r w:rsidRPr="0032525F">
        <w:rPr>
          <w:rFonts w:ascii="Arial" w:hAnsi="Arial" w:cs="Arial"/>
          <w:sz w:val="22"/>
          <w:szCs w:val="22"/>
        </w:rPr>
        <w:t xml:space="preserve">). </w:t>
      </w:r>
    </w:p>
    <w:p w:rsidR="00C47D77" w:rsidRPr="0032525F" w:rsidRDefault="00C47D77" w:rsidP="0032525F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2525F">
        <w:rPr>
          <w:rFonts w:ascii="Arial" w:hAnsi="Arial" w:cs="Arial"/>
          <w:sz w:val="22"/>
          <w:szCs w:val="22"/>
        </w:rPr>
        <w:t xml:space="preserve">V prieskume trhu na spracovateľa ÚPN z oslovených predložila najvýhodnejšiu ponuku ARKA spoločnosť s r.o. – 3 120 € (oslovení boli ARKA s.r.o., TS </w:t>
      </w:r>
      <w:proofErr w:type="spellStart"/>
      <w:r w:rsidRPr="0032525F">
        <w:rPr>
          <w:rFonts w:ascii="Arial" w:hAnsi="Arial" w:cs="Arial"/>
          <w:sz w:val="22"/>
          <w:szCs w:val="22"/>
        </w:rPr>
        <w:t>design-Ing</w:t>
      </w:r>
      <w:proofErr w:type="spellEnd"/>
      <w:r w:rsidRPr="0032525F">
        <w:rPr>
          <w:rFonts w:ascii="Arial" w:hAnsi="Arial" w:cs="Arial"/>
          <w:sz w:val="22"/>
          <w:szCs w:val="22"/>
        </w:rPr>
        <w:t xml:space="preserve">. arch. Tomáš Sobota, Ing. arch. Valko). </w:t>
      </w:r>
    </w:p>
    <w:p w:rsidR="00C47D77" w:rsidRPr="0032525F" w:rsidRDefault="00C47D77" w:rsidP="0032525F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2525F">
        <w:rPr>
          <w:rFonts w:ascii="Arial" w:hAnsi="Arial" w:cs="Arial"/>
          <w:sz w:val="22"/>
          <w:szCs w:val="22"/>
        </w:rPr>
        <w:t xml:space="preserve">Vzhľadom na skutočnosť, že </w:t>
      </w:r>
      <w:proofErr w:type="spellStart"/>
      <w:r w:rsidRPr="0032525F">
        <w:rPr>
          <w:rFonts w:ascii="Arial" w:hAnsi="Arial" w:cs="Arial"/>
          <w:sz w:val="22"/>
          <w:szCs w:val="22"/>
        </w:rPr>
        <w:t>MsZ</w:t>
      </w:r>
      <w:proofErr w:type="spellEnd"/>
      <w:r w:rsidRPr="0032525F">
        <w:rPr>
          <w:rFonts w:ascii="Arial" w:hAnsi="Arial" w:cs="Arial"/>
          <w:sz w:val="22"/>
          <w:szCs w:val="22"/>
        </w:rPr>
        <w:t xml:space="preserve"> neschválilo v I. zmene rozpočtu mesta Kremnica na rok 2013 dostatok finančných prostriedkov (schválené v rozpočte mesta </w:t>
      </w:r>
      <w:r w:rsidR="00FF6F8F" w:rsidRPr="0032525F">
        <w:rPr>
          <w:rFonts w:ascii="Arial" w:hAnsi="Arial" w:cs="Arial"/>
          <w:sz w:val="22"/>
          <w:szCs w:val="22"/>
        </w:rPr>
        <w:t xml:space="preserve">je len </w:t>
      </w:r>
      <w:r w:rsidRPr="0032525F">
        <w:rPr>
          <w:rFonts w:ascii="Arial" w:hAnsi="Arial" w:cs="Arial"/>
          <w:sz w:val="22"/>
          <w:szCs w:val="22"/>
        </w:rPr>
        <w:t>3 500 €) pre uzatvorenie oboch zmluvných vzťahov na obstarávateľa aj na zhotoviteľa ÚPN (výdavky predstavujú spolu 3 870€), bolo možné uzatvoriť len jednu zmluvu a to na spracovateľa ÚPN (</w:t>
      </w:r>
      <w:proofErr w:type="spellStart"/>
      <w:r w:rsidRPr="0032525F">
        <w:rPr>
          <w:rFonts w:ascii="Arial" w:hAnsi="Arial" w:cs="Arial"/>
          <w:sz w:val="22"/>
          <w:szCs w:val="22"/>
        </w:rPr>
        <w:t>Arka</w:t>
      </w:r>
      <w:proofErr w:type="spellEnd"/>
      <w:r w:rsidRPr="0032525F">
        <w:rPr>
          <w:rFonts w:ascii="Arial" w:hAnsi="Arial" w:cs="Arial"/>
          <w:sz w:val="22"/>
          <w:szCs w:val="22"/>
        </w:rPr>
        <w:t xml:space="preserve"> spoločnosť s r.</w:t>
      </w:r>
      <w:r w:rsidR="0032525F">
        <w:rPr>
          <w:rFonts w:ascii="Arial" w:hAnsi="Arial" w:cs="Arial"/>
          <w:sz w:val="22"/>
          <w:szCs w:val="22"/>
        </w:rPr>
        <w:t xml:space="preserve"> </w:t>
      </w:r>
      <w:r w:rsidRPr="0032525F">
        <w:rPr>
          <w:rFonts w:ascii="Arial" w:hAnsi="Arial" w:cs="Arial"/>
          <w:sz w:val="22"/>
          <w:szCs w:val="22"/>
        </w:rPr>
        <w:t>o, Košice).</w:t>
      </w:r>
      <w:r w:rsidR="00FF6F8F" w:rsidRPr="0032525F">
        <w:rPr>
          <w:rFonts w:ascii="Arial" w:hAnsi="Arial" w:cs="Arial"/>
          <w:sz w:val="22"/>
          <w:szCs w:val="22"/>
        </w:rPr>
        <w:t xml:space="preserve"> Ing. arch. Valková zatiaľ pracuje bez zmluvného vzťahu</w:t>
      </w:r>
      <w:r w:rsidR="00616A23" w:rsidRPr="0032525F">
        <w:rPr>
          <w:rFonts w:ascii="Arial" w:hAnsi="Arial" w:cs="Arial"/>
          <w:sz w:val="22"/>
          <w:szCs w:val="22"/>
        </w:rPr>
        <w:t xml:space="preserve">. </w:t>
      </w:r>
    </w:p>
    <w:p w:rsidR="00C47D77" w:rsidRPr="006C3F7F" w:rsidRDefault="00C47D77" w:rsidP="0032525F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32525F">
        <w:rPr>
          <w:rFonts w:ascii="Arial" w:hAnsi="Arial" w:cs="Arial"/>
          <w:sz w:val="22"/>
          <w:szCs w:val="22"/>
        </w:rPr>
        <w:t>Dňa 28.02.2013 bola na Ministerstvo dopravy výstavby a regionálneho rozvoja SR podaná žiadosť o dotáciu na spracovanie zmien a doplnkov platnej územnoplánovacej dokumentácie mesta Kremnica. Dotáciu môže ministerstvo poskytnúť v príslušnom rozpočtovom roku do výšky 80% oprávnených nákladov na spracovanie ÚPN (80% = 2 496 €).</w:t>
      </w:r>
      <w:r>
        <w:rPr>
          <w:rFonts w:ascii="Arial" w:hAnsi="Arial" w:cs="Arial"/>
          <w:sz w:val="22"/>
          <w:szCs w:val="22"/>
        </w:rPr>
        <w:t xml:space="preserve"> </w:t>
      </w:r>
    </w:p>
    <w:p w:rsidR="00C47D77" w:rsidRDefault="00C47D77" w:rsidP="00817C9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sz w:val="22"/>
          <w:szCs w:val="22"/>
        </w:rPr>
        <w:t>Úplnú, alebo čiastočnú úhradu nákladov je možné po schválení a uložení čistopisu dokumentácie vyžadovať v zmysle príslušných ustanovení stavebného zákona od toho, koho potreba vyvolala obstaranie zmien a doplnkov územnoplánovacej dokumentácie.</w:t>
      </w:r>
    </w:p>
    <w:p w:rsidR="00C47D77" w:rsidRDefault="00C47D77" w:rsidP="00186D65">
      <w:pPr>
        <w:spacing w:before="120"/>
        <w:jc w:val="both"/>
        <w:rPr>
          <w:rFonts w:ascii="Arial" w:hAnsi="Arial" w:cs="Arial"/>
          <w:color w:val="FF0000"/>
          <w:sz w:val="22"/>
          <w:szCs w:val="22"/>
        </w:rPr>
      </w:pPr>
    </w:p>
    <w:p w:rsidR="00C47D77" w:rsidRPr="00186D65" w:rsidRDefault="00C47D77" w:rsidP="00186D65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b/>
          <w:bCs/>
          <w:sz w:val="22"/>
          <w:szCs w:val="22"/>
        </w:rPr>
        <w:lastRenderedPageBreak/>
        <w:t>ÚPN Z Skalka</w:t>
      </w:r>
    </w:p>
    <w:p w:rsidR="00C47D77" w:rsidRPr="00186D65" w:rsidRDefault="0032525F" w:rsidP="00186D65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47D77" w:rsidRPr="00186D65">
        <w:rPr>
          <w:rFonts w:ascii="Arial" w:hAnsi="Arial" w:cs="Arial"/>
          <w:sz w:val="22"/>
          <w:szCs w:val="22"/>
        </w:rPr>
        <w:t xml:space="preserve">re územie Skalky bola spracovaná územnoplánovacia dokumentácia, ktorá riešila územie dvoch obcí – mesta Kremnica a obce Krahule. Nakoľko táto dokumentácia bola premietnutá do ÚPN mesta Kremnica v mierke 1:5000, je potrebné ju </w:t>
      </w:r>
      <w:proofErr w:type="spellStart"/>
      <w:r w:rsidR="00C47D77" w:rsidRPr="00186D65">
        <w:rPr>
          <w:rFonts w:ascii="Arial" w:hAnsi="Arial" w:cs="Arial"/>
          <w:sz w:val="22"/>
          <w:szCs w:val="22"/>
        </w:rPr>
        <w:t>spodrobniť</w:t>
      </w:r>
      <w:proofErr w:type="spellEnd"/>
      <w:r w:rsidR="00C47D77" w:rsidRPr="00186D65">
        <w:rPr>
          <w:rFonts w:ascii="Arial" w:hAnsi="Arial" w:cs="Arial"/>
          <w:sz w:val="22"/>
          <w:szCs w:val="22"/>
        </w:rPr>
        <w:t xml:space="preserve"> v tzv. objektovej skladbe, t.j. spracovať územný plán zóny pre dané územie tak, ako to ukladá v záväznej časti i ÚPN mesta Kremnica. Nakoľko väčšina problémov, ktoré je potrebné v danom území riešiť sa nachádza v katastrálnom území mesta Kremnica, navrhujeme:</w:t>
      </w:r>
    </w:p>
    <w:p w:rsidR="00C47D77" w:rsidRPr="00186D65" w:rsidRDefault="00C47D77" w:rsidP="00186D65">
      <w:pPr>
        <w:numPr>
          <w:ilvl w:val="0"/>
          <w:numId w:val="8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sz w:val="22"/>
          <w:szCs w:val="22"/>
        </w:rPr>
        <w:t>riešené územie bude len v rozsahu k.ú. Kremnica,</w:t>
      </w:r>
    </w:p>
    <w:p w:rsidR="00C47D77" w:rsidRPr="00186D65" w:rsidRDefault="00C47D77" w:rsidP="00186D65">
      <w:pPr>
        <w:numPr>
          <w:ilvl w:val="0"/>
          <w:numId w:val="8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sz w:val="22"/>
          <w:szCs w:val="22"/>
        </w:rPr>
        <w:t>pred vypracovaním zadávacích podmienok je však potrebné vybrať odborne spôsobilú osobu na obstarávanie územnoplánovacej dokumentácie a zabezpečiť prípravné práce obstarávateľa, t.j. oslovenie verejnosti a dotknutých orgánov  v území,</w:t>
      </w:r>
    </w:p>
    <w:p w:rsidR="00C47D77" w:rsidRPr="00186D65" w:rsidRDefault="00C47D77" w:rsidP="00186D65">
      <w:pPr>
        <w:numPr>
          <w:ilvl w:val="0"/>
          <w:numId w:val="8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sz w:val="22"/>
          <w:szCs w:val="22"/>
        </w:rPr>
        <w:t>odborné organizácie, resp. zväzy – zjazdové lyžovanie, bežky, biatlon budú oslovení, aby do tímu spracovateľa ponúkli „konzultantov“ – odborníkov, možno aj projektantov v ich záujmových oblastiach,</w:t>
      </w:r>
    </w:p>
    <w:p w:rsidR="00C47D77" w:rsidRPr="00186D65" w:rsidRDefault="00C47D77" w:rsidP="00186D65">
      <w:pPr>
        <w:numPr>
          <w:ilvl w:val="0"/>
          <w:numId w:val="8"/>
        </w:num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186D65">
        <w:rPr>
          <w:rFonts w:ascii="Arial" w:hAnsi="Arial" w:cs="Arial"/>
          <w:sz w:val="22"/>
          <w:szCs w:val="22"/>
        </w:rPr>
        <w:t>následne budú spracované zadávacie podmienky pre obsah a rozsah dokumentácie ÚPN Z Skalka a tieto budú podkladom pre verejnú súťaž na výber spracovateľa územnoplánovacej dokumentácie.</w:t>
      </w:r>
    </w:p>
    <w:p w:rsidR="00C47D77" w:rsidRPr="00186D65" w:rsidRDefault="00C47D77" w:rsidP="00186D65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</w:p>
    <w:p w:rsidR="00616A23" w:rsidRPr="00AA7B57" w:rsidRDefault="00616A23" w:rsidP="00817C9C">
      <w:pPr>
        <w:spacing w:before="120"/>
        <w:ind w:firstLine="708"/>
        <w:jc w:val="both"/>
        <w:rPr>
          <w:rFonts w:ascii="Arial" w:hAnsi="Arial" w:cs="Arial"/>
          <w:sz w:val="22"/>
          <w:szCs w:val="22"/>
        </w:rPr>
      </w:pPr>
      <w:r w:rsidRPr="00AA7B57">
        <w:rPr>
          <w:rFonts w:ascii="Arial" w:hAnsi="Arial" w:cs="Arial"/>
          <w:sz w:val="22"/>
          <w:szCs w:val="22"/>
        </w:rPr>
        <w:t xml:space="preserve">Podľa Uznesenia číslo 218/1211 zo dňa 08.11.2012 </w:t>
      </w:r>
      <w:proofErr w:type="spellStart"/>
      <w:r w:rsidRPr="00AA7B57">
        <w:rPr>
          <w:rFonts w:ascii="Arial" w:hAnsi="Arial" w:cs="Arial"/>
          <w:sz w:val="22"/>
          <w:szCs w:val="22"/>
        </w:rPr>
        <w:t>MsZ</w:t>
      </w:r>
      <w:proofErr w:type="spellEnd"/>
      <w:r w:rsidRPr="00AA7B57">
        <w:rPr>
          <w:rFonts w:ascii="Arial" w:hAnsi="Arial" w:cs="Arial"/>
          <w:sz w:val="22"/>
          <w:szCs w:val="22"/>
        </w:rPr>
        <w:t xml:space="preserve"> uložilo MsÚ zabezpečiť vypracovanie a schválenie Územného plánu zóny rekreačného strediska Skalka</w:t>
      </w:r>
      <w:r w:rsidR="00AA7B57" w:rsidRPr="00AA7B57">
        <w:rPr>
          <w:rFonts w:ascii="Arial" w:hAnsi="Arial" w:cs="Arial"/>
          <w:sz w:val="22"/>
          <w:szCs w:val="22"/>
        </w:rPr>
        <w:t xml:space="preserve"> a </w:t>
      </w:r>
      <w:r w:rsidRPr="00AA7B57">
        <w:rPr>
          <w:rFonts w:ascii="Arial" w:hAnsi="Arial" w:cs="Arial"/>
          <w:sz w:val="22"/>
          <w:szCs w:val="22"/>
        </w:rPr>
        <w:t xml:space="preserve">zapracovať náklady spojené s vypracovaním a schválením </w:t>
      </w:r>
      <w:r w:rsidR="00AA7B57" w:rsidRPr="00AA7B57">
        <w:rPr>
          <w:rFonts w:ascii="Arial" w:hAnsi="Arial" w:cs="Arial"/>
          <w:sz w:val="22"/>
          <w:szCs w:val="22"/>
        </w:rPr>
        <w:t xml:space="preserve">územnoplánovacích dokumentácií </w:t>
      </w:r>
      <w:r w:rsidRPr="00AA7B57">
        <w:rPr>
          <w:rFonts w:ascii="Arial" w:hAnsi="Arial" w:cs="Arial"/>
          <w:sz w:val="22"/>
          <w:szCs w:val="22"/>
        </w:rPr>
        <w:t>do návrhu rozpočtu mesta pre rok 2013. Nakoľko však navrhnuté fin</w:t>
      </w:r>
      <w:r w:rsidR="00AA7B57" w:rsidRPr="00AA7B57">
        <w:rPr>
          <w:rFonts w:ascii="Arial" w:hAnsi="Arial" w:cs="Arial"/>
          <w:sz w:val="22"/>
          <w:szCs w:val="22"/>
        </w:rPr>
        <w:t>ančné</w:t>
      </w:r>
      <w:r w:rsidRPr="00AA7B57">
        <w:rPr>
          <w:rFonts w:ascii="Arial" w:hAnsi="Arial" w:cs="Arial"/>
          <w:sz w:val="22"/>
          <w:szCs w:val="22"/>
        </w:rPr>
        <w:t xml:space="preserve"> prostriedky neboli </w:t>
      </w:r>
      <w:proofErr w:type="spellStart"/>
      <w:r w:rsidRPr="00AA7B57">
        <w:rPr>
          <w:rFonts w:ascii="Arial" w:hAnsi="Arial" w:cs="Arial"/>
          <w:sz w:val="22"/>
          <w:szCs w:val="22"/>
        </w:rPr>
        <w:t>MsZ</w:t>
      </w:r>
      <w:proofErr w:type="spellEnd"/>
      <w:r w:rsidRPr="00AA7B57">
        <w:rPr>
          <w:rFonts w:ascii="Arial" w:hAnsi="Arial" w:cs="Arial"/>
          <w:sz w:val="22"/>
          <w:szCs w:val="22"/>
        </w:rPr>
        <w:t xml:space="preserve"> v rozpočte schválené, nie je možné v súčasnosti začať verejné obstarávanie a následne uzavretie Zmluvy o dielo na obstaranie a spracovanie ÚPN Z Skalka.</w:t>
      </w:r>
    </w:p>
    <w:p w:rsidR="00C47D77" w:rsidRPr="00186D65" w:rsidRDefault="00C47D77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C47D77" w:rsidRPr="00186D65" w:rsidRDefault="00C47D77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C47D77" w:rsidRDefault="00C47D77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C47D77" w:rsidRDefault="00C47D77" w:rsidP="00C4577A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:rsidR="00C47D77" w:rsidRPr="002C4083" w:rsidRDefault="00C47D77" w:rsidP="00C4577A">
      <w:pPr>
        <w:pStyle w:val="Zkladntext"/>
        <w:spacing w:after="0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bCs/>
        </w:rPr>
        <w:t xml:space="preserve">Materiál bol prerokovaný v MsR a odporučený MsR na rokovanie </w:t>
      </w:r>
      <w:proofErr w:type="spellStart"/>
      <w:r>
        <w:rPr>
          <w:rFonts w:ascii="Arial" w:hAnsi="Arial" w:cs="Arial"/>
          <w:b/>
          <w:bCs/>
        </w:rPr>
        <w:t>MsZ</w:t>
      </w:r>
      <w:proofErr w:type="spellEnd"/>
      <w:r>
        <w:rPr>
          <w:rFonts w:ascii="Arial" w:hAnsi="Arial" w:cs="Arial"/>
          <w:b/>
          <w:bCs/>
        </w:rPr>
        <w:t>.</w:t>
      </w:r>
    </w:p>
    <w:p w:rsidR="00C47D77" w:rsidRPr="002C4083" w:rsidRDefault="00C47D77" w:rsidP="00C4577A">
      <w:pPr>
        <w:pStyle w:val="Zkladntext"/>
        <w:spacing w:after="0"/>
        <w:rPr>
          <w:rFonts w:ascii="Arial" w:hAnsi="Arial" w:cs="Arial"/>
          <w:color w:val="FF0000"/>
          <w:sz w:val="22"/>
          <w:szCs w:val="22"/>
        </w:rPr>
      </w:pPr>
    </w:p>
    <w:p w:rsidR="00C47D77" w:rsidRPr="002C4083" w:rsidRDefault="00C47D77" w:rsidP="00C4577A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2C4083">
        <w:rPr>
          <w:rFonts w:ascii="Arial" w:hAnsi="Arial" w:cs="Arial"/>
          <w:sz w:val="22"/>
          <w:szCs w:val="22"/>
        </w:rPr>
        <w:t xml:space="preserve">V Kremnici </w:t>
      </w:r>
      <w:r>
        <w:rPr>
          <w:rFonts w:ascii="Arial" w:hAnsi="Arial" w:cs="Arial"/>
          <w:sz w:val="22"/>
          <w:szCs w:val="22"/>
        </w:rPr>
        <w:t>11.03.2013</w:t>
      </w:r>
    </w:p>
    <w:p w:rsidR="00C47D77" w:rsidRPr="002C4083" w:rsidRDefault="00C47D77" w:rsidP="00C4577A">
      <w:pPr>
        <w:pStyle w:val="Zkladntext"/>
        <w:spacing w:after="0"/>
        <w:rPr>
          <w:rFonts w:ascii="Arial" w:hAnsi="Arial" w:cs="Arial"/>
          <w:sz w:val="22"/>
          <w:szCs w:val="22"/>
        </w:rPr>
      </w:pPr>
    </w:p>
    <w:p w:rsidR="00C47D77" w:rsidRPr="002C4083" w:rsidRDefault="00C47D77" w:rsidP="00C4577A">
      <w:pPr>
        <w:jc w:val="both"/>
        <w:rPr>
          <w:rFonts w:ascii="Arial" w:hAnsi="Arial" w:cs="Arial"/>
          <w:sz w:val="22"/>
          <w:szCs w:val="22"/>
        </w:rPr>
      </w:pPr>
      <w:r w:rsidRPr="002C4083">
        <w:rPr>
          <w:rFonts w:ascii="Arial" w:hAnsi="Arial" w:cs="Arial"/>
          <w:sz w:val="22"/>
          <w:szCs w:val="22"/>
        </w:rPr>
        <w:t>Spracoval: Ing. Mariana Donovalová</w:t>
      </w:r>
    </w:p>
    <w:p w:rsidR="00C47D77" w:rsidRPr="0001783E" w:rsidRDefault="00C47D77" w:rsidP="003170B4">
      <w:pPr>
        <w:pStyle w:val="Zkladntext3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sectPr w:rsidR="00C47D77" w:rsidRPr="0001783E" w:rsidSect="00394670">
      <w:pgSz w:w="11906" w:h="16838"/>
      <w:pgMar w:top="719" w:right="1417" w:bottom="1417" w:left="1417" w:header="708" w:footer="708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06F8C"/>
    <w:multiLevelType w:val="hybridMultilevel"/>
    <w:tmpl w:val="4D0A038C"/>
    <w:lvl w:ilvl="0" w:tplc="B3CAF6F4">
      <w:start w:val="1"/>
      <w:numFmt w:val="upperLetter"/>
      <w:lvlText w:val="%1/"/>
      <w:lvlJc w:val="left"/>
      <w:pPr>
        <w:ind w:left="1174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894" w:hanging="360"/>
      </w:pPr>
    </w:lvl>
    <w:lvl w:ilvl="2" w:tplc="041B001B">
      <w:start w:val="1"/>
      <w:numFmt w:val="lowerRoman"/>
      <w:lvlText w:val="%3."/>
      <w:lvlJc w:val="right"/>
      <w:pPr>
        <w:ind w:left="2614" w:hanging="180"/>
      </w:pPr>
    </w:lvl>
    <w:lvl w:ilvl="3" w:tplc="041B000F">
      <w:start w:val="1"/>
      <w:numFmt w:val="decimal"/>
      <w:lvlText w:val="%4."/>
      <w:lvlJc w:val="left"/>
      <w:pPr>
        <w:ind w:left="3334" w:hanging="360"/>
      </w:pPr>
    </w:lvl>
    <w:lvl w:ilvl="4" w:tplc="041B0019">
      <w:start w:val="1"/>
      <w:numFmt w:val="lowerLetter"/>
      <w:lvlText w:val="%5."/>
      <w:lvlJc w:val="left"/>
      <w:pPr>
        <w:ind w:left="4054" w:hanging="360"/>
      </w:pPr>
    </w:lvl>
    <w:lvl w:ilvl="5" w:tplc="041B001B">
      <w:start w:val="1"/>
      <w:numFmt w:val="lowerRoman"/>
      <w:lvlText w:val="%6."/>
      <w:lvlJc w:val="right"/>
      <w:pPr>
        <w:ind w:left="4774" w:hanging="180"/>
      </w:pPr>
    </w:lvl>
    <w:lvl w:ilvl="6" w:tplc="041B000F">
      <w:start w:val="1"/>
      <w:numFmt w:val="decimal"/>
      <w:lvlText w:val="%7."/>
      <w:lvlJc w:val="left"/>
      <w:pPr>
        <w:ind w:left="5494" w:hanging="360"/>
      </w:pPr>
    </w:lvl>
    <w:lvl w:ilvl="7" w:tplc="041B0019">
      <w:start w:val="1"/>
      <w:numFmt w:val="lowerLetter"/>
      <w:lvlText w:val="%8."/>
      <w:lvlJc w:val="left"/>
      <w:pPr>
        <w:ind w:left="6214" w:hanging="360"/>
      </w:pPr>
    </w:lvl>
    <w:lvl w:ilvl="8" w:tplc="041B001B">
      <w:start w:val="1"/>
      <w:numFmt w:val="lowerRoman"/>
      <w:lvlText w:val="%9."/>
      <w:lvlJc w:val="right"/>
      <w:pPr>
        <w:ind w:left="6934" w:hanging="180"/>
      </w:pPr>
    </w:lvl>
  </w:abstractNum>
  <w:abstractNum w:abstractNumId="1">
    <w:nsid w:val="03190ED8"/>
    <w:multiLevelType w:val="hybridMultilevel"/>
    <w:tmpl w:val="B538C5B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34C7BA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D8094D"/>
    <w:multiLevelType w:val="hybridMultilevel"/>
    <w:tmpl w:val="FF4C9380"/>
    <w:lvl w:ilvl="0" w:tplc="716241F6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14F32AC"/>
    <w:multiLevelType w:val="hybridMultilevel"/>
    <w:tmpl w:val="21923246"/>
    <w:lvl w:ilvl="0" w:tplc="B3CAF6F4">
      <w:start w:val="1"/>
      <w:numFmt w:val="upperLetter"/>
      <w:lvlText w:val="%1/"/>
      <w:lvlJc w:val="left"/>
      <w:pPr>
        <w:tabs>
          <w:tab w:val="num" w:pos="454"/>
        </w:tabs>
        <w:ind w:left="454" w:hanging="454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2AB540">
      <w:start w:val="1"/>
      <w:numFmt w:val="decimal"/>
      <w:lvlText w:val="%4."/>
      <w:lvlJc w:val="left"/>
      <w:pPr>
        <w:tabs>
          <w:tab w:val="num" w:pos="794"/>
        </w:tabs>
        <w:ind w:left="794" w:hanging="34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94155E"/>
    <w:multiLevelType w:val="hybridMultilevel"/>
    <w:tmpl w:val="BE00ACEC"/>
    <w:lvl w:ilvl="0" w:tplc="7CD8D796">
      <w:start w:val="1"/>
      <w:numFmt w:val="bullet"/>
      <w:lvlText w:val="­"/>
      <w:lvlJc w:val="left"/>
      <w:pPr>
        <w:tabs>
          <w:tab w:val="num" w:pos="3739"/>
        </w:tabs>
        <w:ind w:left="3739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26971B75"/>
    <w:multiLevelType w:val="hybridMultilevel"/>
    <w:tmpl w:val="05840796"/>
    <w:lvl w:ilvl="0" w:tplc="041B000F">
      <w:start w:val="1"/>
      <w:numFmt w:val="decimal"/>
      <w:lvlText w:val="%1."/>
      <w:lvlJc w:val="left"/>
      <w:pPr>
        <w:ind w:left="1174" w:hanging="360"/>
      </w:pPr>
    </w:lvl>
    <w:lvl w:ilvl="1" w:tplc="041B0019">
      <w:start w:val="1"/>
      <w:numFmt w:val="lowerLetter"/>
      <w:lvlText w:val="%2."/>
      <w:lvlJc w:val="left"/>
      <w:pPr>
        <w:ind w:left="1894" w:hanging="360"/>
      </w:pPr>
    </w:lvl>
    <w:lvl w:ilvl="2" w:tplc="041B001B">
      <w:start w:val="1"/>
      <w:numFmt w:val="lowerRoman"/>
      <w:lvlText w:val="%3."/>
      <w:lvlJc w:val="right"/>
      <w:pPr>
        <w:ind w:left="2614" w:hanging="180"/>
      </w:pPr>
    </w:lvl>
    <w:lvl w:ilvl="3" w:tplc="041B000F">
      <w:start w:val="1"/>
      <w:numFmt w:val="decimal"/>
      <w:lvlText w:val="%4."/>
      <w:lvlJc w:val="left"/>
      <w:pPr>
        <w:ind w:left="3334" w:hanging="360"/>
      </w:pPr>
    </w:lvl>
    <w:lvl w:ilvl="4" w:tplc="041B0019">
      <w:start w:val="1"/>
      <w:numFmt w:val="lowerLetter"/>
      <w:lvlText w:val="%5."/>
      <w:lvlJc w:val="left"/>
      <w:pPr>
        <w:ind w:left="4054" w:hanging="360"/>
      </w:pPr>
    </w:lvl>
    <w:lvl w:ilvl="5" w:tplc="041B001B">
      <w:start w:val="1"/>
      <w:numFmt w:val="lowerRoman"/>
      <w:lvlText w:val="%6."/>
      <w:lvlJc w:val="right"/>
      <w:pPr>
        <w:ind w:left="4774" w:hanging="180"/>
      </w:pPr>
    </w:lvl>
    <w:lvl w:ilvl="6" w:tplc="041B000F">
      <w:start w:val="1"/>
      <w:numFmt w:val="decimal"/>
      <w:lvlText w:val="%7."/>
      <w:lvlJc w:val="left"/>
      <w:pPr>
        <w:ind w:left="5494" w:hanging="360"/>
      </w:pPr>
    </w:lvl>
    <w:lvl w:ilvl="7" w:tplc="041B0019">
      <w:start w:val="1"/>
      <w:numFmt w:val="lowerLetter"/>
      <w:lvlText w:val="%8."/>
      <w:lvlJc w:val="left"/>
      <w:pPr>
        <w:ind w:left="6214" w:hanging="360"/>
      </w:pPr>
    </w:lvl>
    <w:lvl w:ilvl="8" w:tplc="041B001B">
      <w:start w:val="1"/>
      <w:numFmt w:val="lowerRoman"/>
      <w:lvlText w:val="%9."/>
      <w:lvlJc w:val="right"/>
      <w:pPr>
        <w:ind w:left="6934" w:hanging="180"/>
      </w:pPr>
    </w:lvl>
  </w:abstractNum>
  <w:abstractNum w:abstractNumId="6">
    <w:nsid w:val="3A213BC7"/>
    <w:multiLevelType w:val="hybridMultilevel"/>
    <w:tmpl w:val="F516D7FA"/>
    <w:lvl w:ilvl="0" w:tplc="908CC22C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>
    <w:nsid w:val="56C75A8F"/>
    <w:multiLevelType w:val="hybridMultilevel"/>
    <w:tmpl w:val="F1CCE2F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52D"/>
    <w:rsid w:val="0001783E"/>
    <w:rsid w:val="00046FA3"/>
    <w:rsid w:val="000D7D4D"/>
    <w:rsid w:val="000E5511"/>
    <w:rsid w:val="00130905"/>
    <w:rsid w:val="001500AE"/>
    <w:rsid w:val="00186D65"/>
    <w:rsid w:val="0020704B"/>
    <w:rsid w:val="00216D1F"/>
    <w:rsid w:val="002219DC"/>
    <w:rsid w:val="00266BE1"/>
    <w:rsid w:val="002C4083"/>
    <w:rsid w:val="003170B4"/>
    <w:rsid w:val="00317225"/>
    <w:rsid w:val="0032525F"/>
    <w:rsid w:val="0035552D"/>
    <w:rsid w:val="003571B1"/>
    <w:rsid w:val="00382DAE"/>
    <w:rsid w:val="00394670"/>
    <w:rsid w:val="00422665"/>
    <w:rsid w:val="004541BA"/>
    <w:rsid w:val="004847D0"/>
    <w:rsid w:val="004C5553"/>
    <w:rsid w:val="005048AA"/>
    <w:rsid w:val="00527FF6"/>
    <w:rsid w:val="005569F5"/>
    <w:rsid w:val="0059089E"/>
    <w:rsid w:val="005B077B"/>
    <w:rsid w:val="00616A23"/>
    <w:rsid w:val="006335B5"/>
    <w:rsid w:val="006467E1"/>
    <w:rsid w:val="00697A98"/>
    <w:rsid w:val="006B3C8D"/>
    <w:rsid w:val="006C3F7F"/>
    <w:rsid w:val="006E0F65"/>
    <w:rsid w:val="006F0780"/>
    <w:rsid w:val="00817C9C"/>
    <w:rsid w:val="00844F12"/>
    <w:rsid w:val="00871463"/>
    <w:rsid w:val="00882040"/>
    <w:rsid w:val="00912D4B"/>
    <w:rsid w:val="009E109B"/>
    <w:rsid w:val="00AA7B57"/>
    <w:rsid w:val="00B3375E"/>
    <w:rsid w:val="00B43B3D"/>
    <w:rsid w:val="00B77D5B"/>
    <w:rsid w:val="00B91007"/>
    <w:rsid w:val="00BD3D5F"/>
    <w:rsid w:val="00BE4A52"/>
    <w:rsid w:val="00BF1CBD"/>
    <w:rsid w:val="00C419C5"/>
    <w:rsid w:val="00C4577A"/>
    <w:rsid w:val="00C47D77"/>
    <w:rsid w:val="00C869A3"/>
    <w:rsid w:val="00CB5F57"/>
    <w:rsid w:val="00CC3B81"/>
    <w:rsid w:val="00CF5692"/>
    <w:rsid w:val="00D16AE8"/>
    <w:rsid w:val="00D54943"/>
    <w:rsid w:val="00D66642"/>
    <w:rsid w:val="00D92F3C"/>
    <w:rsid w:val="00E37356"/>
    <w:rsid w:val="00E86002"/>
    <w:rsid w:val="00F12D67"/>
    <w:rsid w:val="00F33700"/>
    <w:rsid w:val="00F82640"/>
    <w:rsid w:val="00FB3BA0"/>
    <w:rsid w:val="00FE608B"/>
    <w:rsid w:val="00FF14DE"/>
    <w:rsid w:val="00F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783E"/>
    <w:rPr>
      <w:rFonts w:ascii="Times New Roman" w:eastAsia="Times New Roman" w:hAnsi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01783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locked/>
    <w:rsid w:val="0001783E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01783E"/>
    <w:pPr>
      <w:jc w:val="both"/>
    </w:pPr>
    <w:rPr>
      <w:sz w:val="22"/>
      <w:szCs w:val="22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01783E"/>
    <w:rPr>
      <w:rFonts w:ascii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rsid w:val="0001783E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01783E"/>
    <w:rPr>
      <w:rFonts w:ascii="Calibri" w:hAnsi="Calibri" w:cs="Calibri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01783E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01783E"/>
    <w:rPr>
      <w:rFonts w:ascii="Calibri" w:hAnsi="Calibri" w:cs="Calibri"/>
    </w:rPr>
  </w:style>
  <w:style w:type="character" w:styleId="Hypertextovprepojenie">
    <w:name w:val="Hyperlink"/>
    <w:basedOn w:val="Predvolenpsmoodseku"/>
    <w:uiPriority w:val="99"/>
    <w:rsid w:val="0001783E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4847D0"/>
    <w:pPr>
      <w:ind w:left="720"/>
    </w:pPr>
  </w:style>
  <w:style w:type="paragraph" w:customStyle="1" w:styleId="CharChar">
    <w:name w:val="Char Char"/>
    <w:basedOn w:val="Normlny"/>
    <w:uiPriority w:val="99"/>
    <w:semiHidden/>
    <w:rsid w:val="00B91007"/>
    <w:pPr>
      <w:spacing w:before="120"/>
      <w:jc w:val="both"/>
    </w:pPr>
    <w:rPr>
      <w:sz w:val="22"/>
      <w:szCs w:val="22"/>
      <w:lang w:val="en-US" w:eastAsia="en-US"/>
    </w:rPr>
  </w:style>
  <w:style w:type="paragraph" w:customStyle="1" w:styleId="CharChar2CharCharCharChar1">
    <w:name w:val="Char Char2 Char Char Char Char1"/>
    <w:basedOn w:val="Normlny"/>
    <w:uiPriority w:val="99"/>
    <w:rsid w:val="00394670"/>
    <w:pPr>
      <w:spacing w:after="160" w:line="240" w:lineRule="exact"/>
      <w:ind w:firstLine="720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C4577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1783E"/>
    <w:rPr>
      <w:rFonts w:ascii="Times New Roman" w:eastAsia="Times New Roman" w:hAnsi="Times New Roman"/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link w:val="NzovChar"/>
    <w:uiPriority w:val="99"/>
    <w:qFormat/>
    <w:rsid w:val="0001783E"/>
    <w:pPr>
      <w:jc w:val="center"/>
    </w:pPr>
    <w:rPr>
      <w:b/>
      <w:bCs/>
    </w:rPr>
  </w:style>
  <w:style w:type="character" w:customStyle="1" w:styleId="NzovChar">
    <w:name w:val="Názov Char"/>
    <w:basedOn w:val="Predvolenpsmoodseku"/>
    <w:link w:val="Nzov"/>
    <w:uiPriority w:val="99"/>
    <w:locked/>
    <w:rsid w:val="0001783E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Zkladntext2">
    <w:name w:val="Body Text 2"/>
    <w:basedOn w:val="Normlny"/>
    <w:link w:val="Zkladntext2Char"/>
    <w:uiPriority w:val="99"/>
    <w:rsid w:val="0001783E"/>
    <w:pPr>
      <w:jc w:val="both"/>
    </w:pPr>
    <w:rPr>
      <w:sz w:val="22"/>
      <w:szCs w:val="22"/>
    </w:rPr>
  </w:style>
  <w:style w:type="character" w:customStyle="1" w:styleId="Zkladntext2Char">
    <w:name w:val="Základný text 2 Char"/>
    <w:basedOn w:val="Predvolenpsmoodseku"/>
    <w:link w:val="Zkladntext2"/>
    <w:uiPriority w:val="99"/>
    <w:locked/>
    <w:rsid w:val="0001783E"/>
    <w:rPr>
      <w:rFonts w:ascii="Times New Roman" w:hAnsi="Times New Roman" w:cs="Times New Roman"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uiPriority w:val="99"/>
    <w:semiHidden/>
    <w:rsid w:val="0001783E"/>
    <w:pPr>
      <w:spacing w:after="120" w:line="276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01783E"/>
    <w:rPr>
      <w:rFonts w:ascii="Calibri" w:hAnsi="Calibri" w:cs="Calibri"/>
      <w:sz w:val="16"/>
      <w:szCs w:val="16"/>
    </w:rPr>
  </w:style>
  <w:style w:type="paragraph" w:styleId="Zarkazkladnhotextu">
    <w:name w:val="Body Text Indent"/>
    <w:basedOn w:val="Normlny"/>
    <w:link w:val="ZarkazkladnhotextuChar"/>
    <w:uiPriority w:val="99"/>
    <w:semiHidden/>
    <w:rsid w:val="0001783E"/>
    <w:pPr>
      <w:spacing w:after="120" w:line="276" w:lineRule="auto"/>
      <w:ind w:left="283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01783E"/>
    <w:rPr>
      <w:rFonts w:ascii="Calibri" w:hAnsi="Calibri" w:cs="Calibri"/>
    </w:rPr>
  </w:style>
  <w:style w:type="character" w:styleId="Hypertextovprepojenie">
    <w:name w:val="Hyperlink"/>
    <w:basedOn w:val="Predvolenpsmoodseku"/>
    <w:uiPriority w:val="99"/>
    <w:rsid w:val="0001783E"/>
    <w:rPr>
      <w:color w:val="0000FF"/>
      <w:u w:val="single"/>
    </w:rPr>
  </w:style>
  <w:style w:type="paragraph" w:styleId="Odsekzoznamu">
    <w:name w:val="List Paragraph"/>
    <w:basedOn w:val="Normlny"/>
    <w:uiPriority w:val="99"/>
    <w:qFormat/>
    <w:rsid w:val="004847D0"/>
    <w:pPr>
      <w:ind w:left="720"/>
    </w:pPr>
  </w:style>
  <w:style w:type="paragraph" w:customStyle="1" w:styleId="CharChar">
    <w:name w:val="Char Char"/>
    <w:basedOn w:val="Normlny"/>
    <w:uiPriority w:val="99"/>
    <w:semiHidden/>
    <w:rsid w:val="00B91007"/>
    <w:pPr>
      <w:spacing w:before="120"/>
      <w:jc w:val="both"/>
    </w:pPr>
    <w:rPr>
      <w:sz w:val="22"/>
      <w:szCs w:val="22"/>
      <w:lang w:val="en-US" w:eastAsia="en-US"/>
    </w:rPr>
  </w:style>
  <w:style w:type="paragraph" w:customStyle="1" w:styleId="CharChar2CharCharCharChar1">
    <w:name w:val="Char Char2 Char Char Char Char1"/>
    <w:basedOn w:val="Normlny"/>
    <w:uiPriority w:val="99"/>
    <w:rsid w:val="00394670"/>
    <w:pPr>
      <w:spacing w:after="160" w:line="240" w:lineRule="exact"/>
      <w:ind w:firstLine="720"/>
    </w:pPr>
    <w:rPr>
      <w:rFonts w:ascii="Tahoma" w:eastAsia="Calibri" w:hAnsi="Tahoma" w:cs="Tahoma"/>
      <w:sz w:val="20"/>
      <w:szCs w:val="20"/>
      <w:lang w:val="en-US" w:eastAsia="en-US"/>
    </w:rPr>
  </w:style>
  <w:style w:type="paragraph" w:styleId="Zkladntext">
    <w:name w:val="Body Text"/>
    <w:basedOn w:val="Normlny"/>
    <w:link w:val="ZkladntextChar"/>
    <w:uiPriority w:val="99"/>
    <w:rsid w:val="00C4577A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Pr>
      <w:rFonts w:ascii="Times New Roman" w:hAnsi="Times New Roman" w:cs="Times New Roman"/>
      <w:sz w:val="24"/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28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Materiál  na  zasadnutie MsZ v Kremnici dňa 24</vt:lpstr>
    </vt:vector>
  </TitlesOfParts>
  <Company>Mesto Kremnica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Materiál  na  zasadnutie MsZ v Kremnici dňa 24</dc:title>
  <dc:creator>Mariana Donovalová</dc:creator>
  <cp:lastModifiedBy>LubkaD</cp:lastModifiedBy>
  <cp:revision>3</cp:revision>
  <cp:lastPrinted>2013-05-07T08:27:00Z</cp:lastPrinted>
  <dcterms:created xsi:type="dcterms:W3CDTF">2013-05-07T08:41:00Z</dcterms:created>
  <dcterms:modified xsi:type="dcterms:W3CDTF">2013-05-07T09:23:00Z</dcterms:modified>
</cp:coreProperties>
</file>